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22" w:rsidRDefault="00174805">
      <w:r>
        <w:fldChar w:fldCharType="begin"/>
      </w:r>
      <w:r>
        <w:instrText xml:space="preserve"> HYPERLINK "http://www.institutoama.com.br/balancete-acumulativo--janeiro-a-fevereiro-2014.php" </w:instrText>
      </w:r>
      <w:r>
        <w:fldChar w:fldCharType="separate"/>
      </w:r>
      <w:r>
        <w:rPr>
          <w:rStyle w:val="Hyperlink"/>
          <w:rFonts w:ascii="Arial" w:hAnsi="Arial" w:cs="Arial"/>
          <w:color w:val="333333"/>
          <w:sz w:val="18"/>
          <w:szCs w:val="18"/>
          <w:u w:val="none"/>
          <w:shd w:val="clear" w:color="auto" w:fill="FFFFFF"/>
        </w:rPr>
        <w:t>Balancete acumulativo no Período: Janeiro a Fevereiro de 2014</w:t>
      </w:r>
      <w:r>
        <w:fldChar w:fldCharType="end"/>
      </w:r>
      <w:hyperlink r:id="rId5" w:history="1">
        <w:r>
          <w:rPr>
            <w:rStyle w:val="Hyperlink"/>
            <w:rFonts w:ascii="Arial" w:hAnsi="Arial" w:cs="Arial"/>
            <w:color w:val="333333"/>
            <w:sz w:val="18"/>
            <w:szCs w:val="18"/>
            <w:shd w:val="clear" w:color="auto" w:fill="FFFFFF"/>
          </w:rPr>
          <w:t> </w:t>
        </w:r>
      </w:hyperlink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DESPESAS/RECEITAS OPERACIONAIS (45.796,87)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DESPESAS ADMINISTRATIVAS (9.982,33)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DESPESAS TRIBUTARIAS (138,76)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DESPESAS FINANCEIRAS (40,60)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DESPESAS C/PESSOAL (35.635,18)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O P E R A C I O N A L (45.796,87)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DESPESAS/RECEITAS NAO OPERACIONAIS 53.702,05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RECEITAS C/ APLICAÇÕES 705,18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DONATIVOS 52.996,87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SUPERAVIT / DEFICIT 7.905,18</w:t>
      </w:r>
    </w:p>
    <w:p w:rsidR="00174805" w:rsidRDefault="00174805"/>
    <w:p w:rsidR="00174805" w:rsidRDefault="00174805"/>
    <w:p w:rsidR="00174805" w:rsidRDefault="00174805">
      <w:hyperlink r:id="rId6" w:history="1">
        <w:r>
          <w:rPr>
            <w:rStyle w:val="Hyperlink"/>
            <w:rFonts w:ascii="Arial" w:hAnsi="Arial" w:cs="Arial"/>
            <w:color w:val="333333"/>
            <w:sz w:val="18"/>
            <w:szCs w:val="18"/>
            <w:u w:val="none"/>
            <w:shd w:val="clear" w:color="auto" w:fill="FFFFFF"/>
          </w:rPr>
          <w:t>Balancete acumulativo no Período: Janeiro a Março de 2014 </w:t>
        </w:r>
      </w:hyperlink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DESPESAS/ RECEI TAS OPERACI ONAI S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 DESPESAS ADMI NI STRATI VAS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( 16</w:t>
      </w:r>
      <w:proofErr w:type="gramEnd"/>
      <w:r>
        <w:rPr>
          <w:rFonts w:ascii="Arial" w:hAnsi="Arial" w:cs="Arial"/>
          <w:color w:val="333333"/>
          <w:sz w:val="18"/>
          <w:szCs w:val="18"/>
        </w:rPr>
        <w:t>. 512, 18)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 DESPESAS TRI BUTARI AS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( 282</w:t>
      </w:r>
      <w:proofErr w:type="gramEnd"/>
      <w:r>
        <w:rPr>
          <w:rFonts w:ascii="Arial" w:hAnsi="Arial" w:cs="Arial"/>
          <w:color w:val="333333"/>
          <w:sz w:val="18"/>
          <w:szCs w:val="18"/>
        </w:rPr>
        <w:t>, 99)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 DESPESAS FI NANCEI RAS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( 60</w:t>
      </w:r>
      <w:proofErr w:type="gramEnd"/>
      <w:r>
        <w:rPr>
          <w:rFonts w:ascii="Arial" w:hAnsi="Arial" w:cs="Arial"/>
          <w:color w:val="333333"/>
          <w:sz w:val="18"/>
          <w:szCs w:val="18"/>
        </w:rPr>
        <w:t>, 90)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 DESPESAS C/ PESSOAL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( 60</w:t>
      </w:r>
      <w:proofErr w:type="gramEnd"/>
      <w:r>
        <w:rPr>
          <w:rFonts w:ascii="Arial" w:hAnsi="Arial" w:cs="Arial"/>
          <w:color w:val="333333"/>
          <w:sz w:val="18"/>
          <w:szCs w:val="18"/>
        </w:rPr>
        <w:t>. 015, 36)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O P E R A C I O N A L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( 76</w:t>
      </w:r>
      <w:proofErr w:type="gramEnd"/>
      <w:r>
        <w:rPr>
          <w:rFonts w:ascii="Arial" w:hAnsi="Arial" w:cs="Arial"/>
          <w:color w:val="333333"/>
          <w:sz w:val="18"/>
          <w:szCs w:val="18"/>
        </w:rPr>
        <w:t>. 871, 43)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DESPESAS/ RECEI TAS NAO OPERACI ONAI S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RECEI TAS C/ APLI CAÇÕES 920, 03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DONATI VOS 83. 844, 74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SUPERAVI T / DEFI CI T 7. 893, 34 </w:t>
      </w:r>
    </w:p>
    <w:p w:rsidR="00174805" w:rsidRDefault="00174805"/>
    <w:p w:rsidR="00174805" w:rsidRDefault="00174805"/>
    <w:p w:rsidR="00174805" w:rsidRDefault="00174805">
      <w:hyperlink r:id="rId7" w:history="1">
        <w:r>
          <w:rPr>
            <w:rStyle w:val="Hyperlink"/>
            <w:rFonts w:ascii="Arial" w:hAnsi="Arial" w:cs="Arial"/>
            <w:color w:val="333333"/>
            <w:sz w:val="18"/>
            <w:szCs w:val="18"/>
            <w:shd w:val="clear" w:color="auto" w:fill="FFFFFF"/>
          </w:rPr>
          <w:t>Balancete acumulativo no Período: Janeiro a Abril de 2014 </w:t>
        </w:r>
      </w:hyperlink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DESPESAS/ RECEI TAS OPERACI ONAI S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 DESPESAS ADMI NI STRATI VAS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( 20</w:t>
      </w:r>
      <w:proofErr w:type="gramEnd"/>
      <w:r>
        <w:rPr>
          <w:rFonts w:ascii="Arial" w:hAnsi="Arial" w:cs="Arial"/>
          <w:color w:val="333333"/>
          <w:sz w:val="18"/>
          <w:szCs w:val="18"/>
        </w:rPr>
        <w:t>. 651, 80)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 DESPESAS TRI BUTARI AS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( 439</w:t>
      </w:r>
      <w:proofErr w:type="gramEnd"/>
      <w:r>
        <w:rPr>
          <w:rFonts w:ascii="Arial" w:hAnsi="Arial" w:cs="Arial"/>
          <w:color w:val="333333"/>
          <w:sz w:val="18"/>
          <w:szCs w:val="18"/>
        </w:rPr>
        <w:t>, 47)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 DESPESAS FI NANCEI RAS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( 60</w:t>
      </w:r>
      <w:proofErr w:type="gramEnd"/>
      <w:r>
        <w:rPr>
          <w:rFonts w:ascii="Arial" w:hAnsi="Arial" w:cs="Arial"/>
          <w:color w:val="333333"/>
          <w:sz w:val="18"/>
          <w:szCs w:val="18"/>
        </w:rPr>
        <w:t>, 90)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 DESPESAS C/ PESSOAL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( 78</w:t>
      </w:r>
      <w:proofErr w:type="gramEnd"/>
      <w:r>
        <w:rPr>
          <w:rFonts w:ascii="Arial" w:hAnsi="Arial" w:cs="Arial"/>
          <w:color w:val="333333"/>
          <w:sz w:val="18"/>
          <w:szCs w:val="18"/>
        </w:rPr>
        <w:t>. 837, 56)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O P E R A C I O N A L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( 99</w:t>
      </w:r>
      <w:proofErr w:type="gramEnd"/>
      <w:r>
        <w:rPr>
          <w:rFonts w:ascii="Arial" w:hAnsi="Arial" w:cs="Arial"/>
          <w:color w:val="333333"/>
          <w:sz w:val="18"/>
          <w:szCs w:val="18"/>
        </w:rPr>
        <w:t>. 989, 73)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DESPESAS/ RECEI TAS NAO OPERACI ONAI S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RECEI TAS C/ APLI CAÇÕES 920, 03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DONATI VOS 108. 877, 86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SUPERAVI T / DEFI CI T 9. 808, 16</w:t>
      </w:r>
    </w:p>
    <w:p w:rsidR="00174805" w:rsidRDefault="00174805"/>
    <w:p w:rsidR="00174805" w:rsidRDefault="00174805"/>
    <w:p w:rsidR="00174805" w:rsidRDefault="00174805">
      <w:hyperlink r:id="rId8" w:history="1">
        <w:r>
          <w:rPr>
            <w:rStyle w:val="Hyperlink"/>
            <w:rFonts w:ascii="Arial" w:hAnsi="Arial" w:cs="Arial"/>
            <w:color w:val="333333"/>
            <w:sz w:val="18"/>
            <w:szCs w:val="18"/>
            <w:shd w:val="clear" w:color="auto" w:fill="FFFFFF"/>
          </w:rPr>
          <w:t>Balancete acumulativo no Período: Janeiro a Maio de 2014 </w:t>
        </w:r>
      </w:hyperlink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DESPESAS/RECEITAS OPERACIONAIS (138.721,36)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DESPESAS ADMINISTRATIVAS (39.912,00)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DESPESAS TRIBUTARIAS (576,70)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DESPESAS FINANCEIRAS (81,20)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DESPESAS C/PESSOAL (98.151,46)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O P E R A C I O N A L (138.721,36)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DESPESAS/RECEITAS NAO OPERACIONAIS 138.697,65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RECEITAS C/ APLICAÇÕES 1.392,44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DONATIVOS 137.305,21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SUPERAVIT / DEFICIT (23,71)</w:t>
      </w:r>
    </w:p>
    <w:p w:rsidR="00174805" w:rsidRDefault="00174805"/>
    <w:p w:rsidR="00174805" w:rsidRDefault="00174805">
      <w:hyperlink r:id="rId9" w:history="1">
        <w:r>
          <w:rPr>
            <w:rStyle w:val="Hyperlink"/>
            <w:rFonts w:ascii="Calibri" w:hAnsi="Calibri" w:cs="Arial"/>
            <w:color w:val="333333"/>
            <w:shd w:val="clear" w:color="auto" w:fill="FFFFFF"/>
          </w:rPr>
          <w:t>Balancete acumulativo no Período: Janeiro a Junho de 2014 </w:t>
        </w:r>
      </w:hyperlink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DESPESAS/RECEITAS OPERACIONAIS (161.452,03)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DESPESAS ADMINISTRATIVAS (43.613,78)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DESPESAS TRIBUTARIAS (713,93)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DESPESAS FINANCEIRAS (101,50)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DESPESAS C/PESSOAL (117.022,82)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O P E R A C I O N A L (161.452,03)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DESPESAS/RECEITAS NAO OPERACIONAIS 179.478,65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RECEITAS C/ APLICAÇÕES 1.392,44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DONATIVOS 178.086,21</w:t>
      </w:r>
    </w:p>
    <w:p w:rsidR="00174805" w:rsidRDefault="00174805" w:rsidP="00174805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SUPERAVIT / DEFICIT 18.026,62 </w:t>
      </w:r>
    </w:p>
    <w:p w:rsidR="00174805" w:rsidRDefault="00174805"/>
    <w:p w:rsidR="00174805" w:rsidRDefault="00174805">
      <w:r>
        <w:br w:type="page"/>
      </w:r>
    </w:p>
    <w:p w:rsidR="00174805" w:rsidRPr="00174805" w:rsidRDefault="00174805" w:rsidP="001748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hyperlink r:id="rId10" w:history="1">
        <w:r w:rsidRPr="00174805">
          <w:rPr>
            <w:rFonts w:ascii="Calibri" w:eastAsia="Times New Roman" w:hAnsi="Calibri" w:cs="Arial"/>
            <w:color w:val="333333"/>
            <w:sz w:val="24"/>
            <w:szCs w:val="24"/>
            <w:u w:val="single"/>
            <w:lang w:eastAsia="pt-BR"/>
          </w:rPr>
          <w:t>Balancete acumulativo no Período: Janeiro a Julho de 2014 </w:t>
        </w:r>
      </w:hyperlink>
    </w:p>
    <w:p w:rsidR="00174805" w:rsidRDefault="00174805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DESPESAS/RECEITAS OPERACIONAIS (184.744,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15)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DESPESAS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ADMINISTRATIVAS (47.797,01)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DESPESAS TRIBUTARIAS (851,16)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DESPESAS FINANCEIRAS (121,80)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DESPESAS C/PESSOAL (135.974,18)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O P E R A C I O N A L (184.744,15)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DESPESAS/RECEITAS NAO OPERACIONAIS 205.236,23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RECEITAS C/ APLICAÇÕES 1.892,84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DONATIVOS 203.343,39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SUPERAVIT / DEFICIT 20.492,08</w:t>
      </w:r>
    </w:p>
    <w:p w:rsidR="00174805" w:rsidRDefault="00174805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174805" w:rsidRDefault="00174805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174805" w:rsidRDefault="00174805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174805" w:rsidRPr="00174805" w:rsidRDefault="00174805" w:rsidP="001748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hyperlink r:id="rId11" w:history="1">
        <w:r w:rsidRPr="00174805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pt-BR"/>
          </w:rPr>
          <w:t> </w:t>
        </w:r>
      </w:hyperlink>
      <w:hyperlink r:id="rId12" w:history="1">
        <w:r w:rsidRPr="00174805">
          <w:rPr>
            <w:rFonts w:ascii="Calibri" w:eastAsia="Times New Roman" w:hAnsi="Calibri" w:cs="Arial"/>
            <w:color w:val="333333"/>
            <w:sz w:val="24"/>
            <w:szCs w:val="24"/>
            <w:u w:val="single"/>
            <w:lang w:eastAsia="pt-BR"/>
          </w:rPr>
          <w:t>Balancete acumulativo no Período: Janeiro a Agosto de 2014 </w:t>
        </w:r>
      </w:hyperlink>
    </w:p>
    <w:p w:rsidR="00174805" w:rsidRDefault="00174805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DESPESAS/RECEITAS OPERACIONAIS (222.161,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54)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DESPESAS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ADMINISTRATIVAS (66.141,21)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DESPESAS TRIBUTARIAS (988,39)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DESPESAS FINANCEIRAS (142,10)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DESPESAS C/PESSOAL (154.889,84)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O P E R A C I O N A L (222.161,54)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DESPESAS/RECEITAS NAO OPERACIONAIS 230.889,76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RECEITAS C/ APLICAÇÕES 1.892,84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DONATIVOS 228.996,92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SUPERAVIT / DEFICIT 8.728,22</w:t>
      </w:r>
    </w:p>
    <w:p w:rsidR="00174805" w:rsidRDefault="00174805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174805" w:rsidRPr="00174805" w:rsidRDefault="00174805" w:rsidP="001748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hyperlink r:id="rId13" w:history="1">
        <w:r w:rsidRPr="00174805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pt-BR"/>
          </w:rPr>
          <w:t> </w:t>
        </w:r>
        <w:r w:rsidRPr="00174805">
          <w:rPr>
            <w:rFonts w:ascii="Calibri" w:eastAsia="Times New Roman" w:hAnsi="Calibri" w:cs="Arial"/>
            <w:color w:val="333333"/>
            <w:sz w:val="24"/>
            <w:szCs w:val="24"/>
            <w:u w:val="single"/>
            <w:lang w:eastAsia="pt-BR"/>
          </w:rPr>
          <w:t>Balancete acumulativo no Período: Janeiro a Setembro de 2014 </w:t>
        </w:r>
      </w:hyperlink>
    </w:p>
    <w:p w:rsidR="00174805" w:rsidRDefault="00174805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DESPESAS/RECEITAS OPERACIONAIS (252.120,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08)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DESPESAS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ADMINISTRATIVAS (69.652,62)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DESPESAS TRIBUTARIAS (1.125,62)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DESPESAS FINANCEIRAS (162,40)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DESPESAS C/PESSOAL (181.179,44)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O P E R A C I O N A L (252.120,08)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DESPESAS/RECEITAS NAO OPERACIONAIS 268.499,97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RECEITAS C/ APLICAÇÕES 2.399,58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DONATIVOS 266.100,39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SUPERAVIT / DEFICIT 16.379,89</w:t>
      </w:r>
    </w:p>
    <w:p w:rsidR="00174805" w:rsidRDefault="00174805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174805" w:rsidRPr="00174805" w:rsidRDefault="00174805" w:rsidP="001748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hyperlink r:id="rId14" w:history="1">
        <w:r w:rsidRPr="00174805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pt-BR"/>
          </w:rPr>
          <w:t> </w:t>
        </w:r>
      </w:hyperlink>
      <w:hyperlink r:id="rId15" w:history="1">
        <w:r w:rsidRPr="00174805">
          <w:rPr>
            <w:rFonts w:ascii="Calibri" w:eastAsia="Times New Roman" w:hAnsi="Calibri" w:cs="Arial"/>
            <w:color w:val="333333"/>
            <w:sz w:val="24"/>
            <w:szCs w:val="24"/>
            <w:u w:val="single"/>
            <w:lang w:eastAsia="pt-BR"/>
          </w:rPr>
          <w:t>Balancete acumulativo no Período: Janeiro a Outubro de 2014 </w:t>
        </w:r>
      </w:hyperlink>
    </w:p>
    <w:p w:rsidR="00174805" w:rsidRDefault="00174805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DESPESAS/RECEITAS OPERACIONAIS (288.525,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73)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DESPESAS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ADMINISTRATIVAS (80.784,61)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DESPESAS TRIBUTARIAS (1.331,12)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DESPESAS FINANCEIRAS (182,70)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DESPESAS C/PESSOAL (206.227,30)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O P E R A C I O N A L (288.525,73)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DESPESAS/RECEITAS NAO OPERACIONAIS 295.564,38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RECEITAS C/ APLICAÇÕES 2.399,58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DONATIVOS 293.164,80</w:t>
      </w:r>
    </w:p>
    <w:p w:rsidR="00174805" w:rsidRDefault="00174805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174805" w:rsidRPr="00174805" w:rsidRDefault="00174805" w:rsidP="00174805">
      <w:pPr>
        <w:shd w:val="clear" w:color="auto" w:fill="FFFFFF"/>
        <w:spacing w:before="100" w:beforeAutospacing="1" w:after="100" w:afterAutospacing="1" w:line="225" w:lineRule="atLeast"/>
        <w:ind w:left="720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SUPERAVIT / DEFICIT 7.038,65</w:t>
      </w:r>
    </w:p>
    <w:p w:rsidR="00174805" w:rsidRPr="00174805" w:rsidRDefault="00174805" w:rsidP="00174805">
      <w:p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hyperlink r:id="rId16" w:history="1">
        <w:r w:rsidRPr="00174805">
          <w:rPr>
            <w:rFonts w:ascii="Calibri" w:eastAsia="Times New Roman" w:hAnsi="Calibri" w:cs="Arial"/>
            <w:color w:val="333333"/>
            <w:sz w:val="24"/>
            <w:szCs w:val="24"/>
            <w:u w:val="single"/>
            <w:lang w:eastAsia="pt-BR"/>
          </w:rPr>
          <w:t>Balancete acumulativo no Período: Janeiro a Novembro de 2014 </w:t>
        </w:r>
      </w:hyperlink>
    </w:p>
    <w:p w:rsidR="00174805" w:rsidRDefault="00174805"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DESPESAS/RECEITAS OPERACIONAIS (314.255,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73)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DESPESAS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ADMINISTRATIVAS (86.812,28)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DESPESAS TRIBUTARIAS (1.490,66)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DESPESAS FINANCEIRAS (203,00)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DESPESAS C/PESSOAL (225.749,79)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O P E R A C I O N A L (314.255,73)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DESPESAS/RECEITAS NAO OPERACIONAIS 343.548,45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RECEITAS C/ APLICAÇÕES 2.642,32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DONATIVOS 340.906,13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SUPERAVIT / DEFICIT</w:t>
      </w:r>
      <w:bookmarkStart w:id="0" w:name="_GoBack"/>
      <w:bookmarkEnd w:id="0"/>
    </w:p>
    <w:sectPr w:rsidR="001748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33FF3"/>
    <w:multiLevelType w:val="multilevel"/>
    <w:tmpl w:val="324A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62B98"/>
    <w:multiLevelType w:val="multilevel"/>
    <w:tmpl w:val="28F0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E7E51"/>
    <w:multiLevelType w:val="multilevel"/>
    <w:tmpl w:val="72C2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2D6627"/>
    <w:multiLevelType w:val="multilevel"/>
    <w:tmpl w:val="4E5E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20958"/>
    <w:multiLevelType w:val="multilevel"/>
    <w:tmpl w:val="39D4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05"/>
    <w:rsid w:val="00174805"/>
    <w:rsid w:val="009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DDB52-6508-4D16-9FF4-096D9EE0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48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7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oama.com.br/balancete-acumulativo-janeiro-a-abril.php" TargetMode="External"/><Relationship Id="rId13" Type="http://schemas.openxmlformats.org/officeDocument/2006/relationships/hyperlink" Target="http://www.institutoama.com.br/balancete-acumulativo-janeiro-a-setembro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stitutoama.com.br/balancete--no-per%C3%ADodo-janeiro-a-abril-2014.php" TargetMode="External"/><Relationship Id="rId12" Type="http://schemas.openxmlformats.org/officeDocument/2006/relationships/hyperlink" Target="http://www.institutoama.com.br/balancete-acumulativo-de-janeiro-a-agosto-de-2014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nstitutoama.com.br/balancete-acumulativo-janeiro-a-novembro-2014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stitutoama.com.br/balancete-acumulativo-de-janeiro-a-maio-de-2014.php" TargetMode="External"/><Relationship Id="rId11" Type="http://schemas.openxmlformats.org/officeDocument/2006/relationships/hyperlink" Target="http://www.institutoama.com.br/balancete-acumulativo-de-janeiro-a-junho-de-2014.php" TargetMode="External"/><Relationship Id="rId5" Type="http://schemas.openxmlformats.org/officeDocument/2006/relationships/hyperlink" Target="http://www.institutoama.com.br/balancete-per%C3%ADodo-de-janeiro-a-dezembro-2013.php" TargetMode="External"/><Relationship Id="rId15" Type="http://schemas.openxmlformats.org/officeDocument/2006/relationships/hyperlink" Target="http://www.institutoama.com.br/balancete-acumulativo-janeiro-a-outubro-2014.php" TargetMode="External"/><Relationship Id="rId10" Type="http://schemas.openxmlformats.org/officeDocument/2006/relationships/hyperlink" Target="http://www.institutoama.com.br/balancete-acumulativo-de-janeiro-a-julho-de-2014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titutoama.com.br/balancete-acumulativo-de-janeiro-a-junho-de-2014.php" TargetMode="External"/><Relationship Id="rId14" Type="http://schemas.openxmlformats.org/officeDocument/2006/relationships/hyperlink" Target="http://www.institutoama.com.br/balancete-acumulativo-janeiro-a-setembro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825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kikoarquer</dc:creator>
  <cp:keywords/>
  <dc:description/>
  <cp:lastModifiedBy>kikoarquer</cp:lastModifiedBy>
  <cp:revision>1</cp:revision>
  <dcterms:created xsi:type="dcterms:W3CDTF">2015-02-21T16:32:00Z</dcterms:created>
  <dcterms:modified xsi:type="dcterms:W3CDTF">2015-02-21T16:37:00Z</dcterms:modified>
</cp:coreProperties>
</file>